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CE1" w:rsidRPr="00875BAC" w:rsidRDefault="004C7CE1" w:rsidP="004C7CE1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C7CE1" w:rsidRPr="00875BAC" w:rsidTr="00F64BF8">
        <w:tc>
          <w:tcPr>
            <w:tcW w:w="1365" w:type="dxa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C7CE1" w:rsidRPr="000158E4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0158E4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Sve oko nas građeno je od čestica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i </w:t>
            </w:r>
            <w:r w:rsidRPr="00875BAC">
              <w:rPr>
                <w:rFonts w:ascii="Times New Roman" w:eastAsia="Times New Roman" w:hAnsi="Times New Roman" w:cs="Times New Roman"/>
              </w:rPr>
              <w:t>9.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Je su li otopine smjese tvari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C7CE1" w:rsidRPr="00875BAC" w:rsidTr="00F64BF8">
        <w:tc>
          <w:tcPr>
            <w:tcW w:w="9510" w:type="dxa"/>
            <w:gridSpan w:val="10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OŠ PRI A.5.1</w:t>
            </w:r>
            <w:r w:rsidRPr="00875BAC">
              <w:rPr>
                <w:rFonts w:ascii="Times New Roman" w:eastAsia="Times New Roman" w:hAnsi="Times New Roman" w:cs="Times New Roman"/>
              </w:rPr>
              <w:t>.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objašnjava temeljnu građu prirode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sz w:val="22"/>
                <w:szCs w:val="22"/>
              </w:rPr>
            </w:pPr>
            <w:r w:rsidRPr="00875BAC">
              <w:rPr>
                <w:sz w:val="22"/>
                <w:szCs w:val="22"/>
              </w:rPr>
              <w:t>opisuje primjere smjesa</w:t>
            </w:r>
          </w:p>
          <w:p w:rsidR="004C7CE1" w:rsidRPr="00875BAC" w:rsidRDefault="004C7CE1" w:rsidP="00F64BF8">
            <w:pPr>
              <w:spacing w:after="0" w:line="360" w:lineRule="auto"/>
              <w:ind w:left="-6" w:firstLine="6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875BAC">
              <w:rPr>
                <w:rFonts w:ascii="Times New Roman" w:eastAsia="Times New Roman" w:hAnsi="Times New Roman" w:cs="Times New Roman"/>
                <w:b/>
              </w:rPr>
              <w:t>Učenik tumači uočene pojave, procese i međuodnose na temelju opažanja prirode i jednostavnih istraživanja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  <w:rPr>
                <w:color w:val="000000"/>
                <w:sz w:val="22"/>
                <w:szCs w:val="22"/>
              </w:rPr>
            </w:pPr>
            <w:r w:rsidRPr="00875BAC">
              <w:rPr>
                <w:color w:val="000000"/>
                <w:sz w:val="22"/>
                <w:szCs w:val="22"/>
              </w:rPr>
              <w:t>prepoznaje važne podatke iz ponuđenih izvora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4C7CE1" w:rsidRPr="00875BAC" w:rsidTr="00F64BF8">
        <w:tc>
          <w:tcPr>
            <w:tcW w:w="9510" w:type="dxa"/>
            <w:gridSpan w:val="10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Svi ishodi D.5.1. su povezani s </w:t>
            </w:r>
            <w:proofErr w:type="spellStart"/>
            <w:r w:rsidRPr="00875BA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957FA2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875BAC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75BAC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color w:val="000000"/>
              </w:rPr>
              <w:t xml:space="preserve">otopine, otapalo, otopljena tvar, kiselost, indikator 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udžbenik, radnu bilježnicu, računalo/</w:t>
            </w:r>
            <w:proofErr w:type="spellStart"/>
            <w:r w:rsidRPr="00875BAC">
              <w:rPr>
                <w:rFonts w:ascii="Times New Roman" w:hAnsi="Times New Roman" w:cs="Times New Roman"/>
              </w:rPr>
              <w:t>tablet</w:t>
            </w:r>
            <w:proofErr w:type="spellEnd"/>
            <w:r w:rsidRPr="00875BAC">
              <w:rPr>
                <w:rFonts w:ascii="Times New Roman" w:hAnsi="Times New Roman" w:cs="Times New Roman"/>
              </w:rPr>
              <w:t>, materijale i pribor za pripremu otopina, materijale i pribor za izvođenje pokusa prema uputi iz radne bilježnice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FFFFFF"/>
          </w:tcPr>
          <w:sdt>
            <w:sdtPr>
              <w:rPr>
                <w:rFonts w:ascii="Times New Roman" w:hAnsi="Times New Roman" w:cs="Times New Roman"/>
              </w:rPr>
              <w:tag w:val="goog_rdk_258"/>
              <w:id w:val="1035925433"/>
            </w:sdtPr>
            <w:sdtContent>
              <w:p w:rsidR="004C7CE1" w:rsidRPr="00875BAC" w:rsidRDefault="004C7CE1" w:rsidP="00F64BF8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360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875BAC">
                  <w:rPr>
                    <w:rFonts w:ascii="Times New Roman" w:eastAsia="Times New Roman" w:hAnsi="Times New Roman" w:cs="Times New Roman"/>
                  </w:rPr>
                  <w:t>Što su otopine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59"/>
              <w:id w:val="-442077955"/>
            </w:sdtPr>
            <w:sdtContent>
              <w:p w:rsidR="004C7CE1" w:rsidRPr="00875BAC" w:rsidRDefault="004C7CE1" w:rsidP="00F64BF8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360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875BAC">
                  <w:rPr>
                    <w:rFonts w:ascii="Times New Roman" w:eastAsia="Times New Roman" w:hAnsi="Times New Roman" w:cs="Times New Roman"/>
                  </w:rPr>
                  <w:t>Kako se pripremaju otopine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60"/>
              <w:id w:val="-1984757076"/>
            </w:sdtPr>
            <w:sdtContent>
              <w:p w:rsidR="004C7CE1" w:rsidRPr="00875BAC" w:rsidRDefault="004C7CE1" w:rsidP="00F64BF8">
                <w:pPr>
                  <w:pStyle w:val="Normal1"/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ind w:left="360"/>
                  <w:jc w:val="both"/>
                  <w:rPr>
                    <w:rFonts w:ascii="Times New Roman" w:hAnsi="Times New Roman" w:cs="Times New Roman"/>
                  </w:rPr>
                </w:pPr>
                <w:r w:rsidRPr="00875BAC">
                  <w:rPr>
                    <w:rFonts w:ascii="Times New Roman" w:eastAsia="Times New Roman" w:hAnsi="Times New Roman" w:cs="Times New Roman"/>
                  </w:rPr>
                  <w:t>Kakve otopine mogu biti: kisele, lužnate i neutralne</w:t>
                </w:r>
              </w:p>
            </w:sdtContent>
          </w:sdt>
        </w:tc>
      </w:tr>
      <w:tr w:rsidR="004C7CE1" w:rsidRPr="00875BAC" w:rsidTr="00F64BF8">
        <w:tc>
          <w:tcPr>
            <w:tcW w:w="9510" w:type="dxa"/>
            <w:gridSpan w:val="10"/>
            <w:shd w:val="clear" w:color="auto" w:fill="DEEBF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 xml:space="preserve">8. sat </w:t>
            </w:r>
          </w:p>
        </w:tc>
      </w:tr>
      <w:tr w:rsidR="004C7CE1" w:rsidRPr="00875BAC" w:rsidTr="00F64BF8">
        <w:tc>
          <w:tcPr>
            <w:tcW w:w="1929" w:type="dxa"/>
            <w:gridSpan w:val="2"/>
            <w:shd w:val="clear" w:color="auto" w:fill="DEEBF6"/>
          </w:tcPr>
          <w:p w:rsidR="004C7CE1" w:rsidRPr="00404D5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4C7CE1" w:rsidRPr="00404D5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4C7CE1" w:rsidRPr="00404D5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C7CE1" w:rsidRPr="00875BAC" w:rsidTr="00F64BF8">
        <w:tc>
          <w:tcPr>
            <w:tcW w:w="1929" w:type="dxa"/>
            <w:gridSpan w:val="2"/>
            <w:shd w:val="clear" w:color="auto" w:fill="auto"/>
          </w:tcPr>
          <w:p w:rsidR="004C7CE1" w:rsidRPr="0078735B" w:rsidRDefault="004C7CE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4C7CE1" w:rsidRPr="00BB4669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B4669">
              <w:rPr>
                <w:rFonts w:ascii="Times New Roman" w:hAnsi="Times New Roman" w:cs="Times New Roman"/>
              </w:rPr>
              <w:t xml:space="preserve">- prepoznaje da su </w:t>
            </w:r>
            <w:r w:rsidRPr="00BB4669">
              <w:rPr>
                <w:rFonts w:ascii="Times New Roman" w:hAnsi="Times New Roman" w:cs="Times New Roman"/>
              </w:rPr>
              <w:lastRenderedPageBreak/>
              <w:t>i otopine smjese na temelju izvedenog praktičnog rada</w:t>
            </w:r>
          </w:p>
          <w:p w:rsidR="004C7CE1" w:rsidRPr="00BB4669" w:rsidRDefault="004C7CE1" w:rsidP="00F64BF8">
            <w:pPr>
              <w:spacing w:after="0" w:line="360" w:lineRule="auto"/>
            </w:pPr>
            <w:r w:rsidRPr="00BB4669">
              <w:rPr>
                <w:rFonts w:ascii="Times New Roman" w:hAnsi="Times New Roman" w:cs="Times New Roman"/>
              </w:rPr>
              <w:t>- razlikuje načine nastajanja otopina</w:t>
            </w:r>
            <w:r w:rsidRPr="00BB4669"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b/>
              </w:rPr>
              <w:lastRenderedPageBreak/>
              <w:t>rotirajući p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875BAC">
              <w:rPr>
                <w:rFonts w:ascii="Times New Roman" w:hAnsi="Times New Roman" w:cs="Times New Roman"/>
                <w:b/>
              </w:rPr>
              <w:t>gled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(GR) </w:t>
            </w:r>
            <w:r w:rsidRPr="00875BAC">
              <w:rPr>
                <w:rFonts w:ascii="Times New Roman" w:hAnsi="Times New Roman" w:cs="Times New Roman"/>
              </w:rPr>
              <w:t>– učenici u grup</w:t>
            </w:r>
            <w:r>
              <w:rPr>
                <w:rFonts w:ascii="Times New Roman" w:hAnsi="Times New Roman" w:cs="Times New Roman"/>
              </w:rPr>
              <w:t>ama</w:t>
            </w:r>
            <w:r w:rsidRPr="00875BAC">
              <w:rPr>
                <w:rFonts w:ascii="Times New Roman" w:hAnsi="Times New Roman" w:cs="Times New Roman"/>
              </w:rPr>
              <w:t xml:space="preserve"> rade prema naputku </w:t>
            </w:r>
            <w:r w:rsidRPr="00CB5594">
              <w:rPr>
                <w:rFonts w:ascii="Times New Roman" w:hAnsi="Times New Roman" w:cs="Times New Roman"/>
                <w:color w:val="1F497D" w:themeColor="text2"/>
              </w:rPr>
              <w:t>Nastavnog listića 1</w:t>
            </w:r>
            <w:r>
              <w:rPr>
                <w:rFonts w:ascii="Times New Roman" w:hAnsi="Times New Roman" w:cs="Times New Roman"/>
              </w:rPr>
              <w:t>.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</w:p>
          <w:p w:rsidR="004C7CE1" w:rsidRPr="00BB4669" w:rsidRDefault="004C7CE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BB4669">
              <w:rPr>
                <w:rFonts w:ascii="Times New Roman" w:hAnsi="Times New Roman" w:cs="Times New Roman"/>
                <w:b/>
              </w:rPr>
              <w:lastRenderedPageBreak/>
              <w:t>izvođenje pokusa</w:t>
            </w:r>
            <w:r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B4669">
              <w:rPr>
                <w:rFonts w:ascii="Times New Roman" w:hAnsi="Times New Roman" w:cs="Times New Roman"/>
              </w:rPr>
              <w:t>(GR)</w:t>
            </w:r>
            <w:r w:rsidRPr="00BB4669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B4669">
              <w:rPr>
                <w:rFonts w:ascii="Times New Roman" w:hAnsi="Times New Roman" w:cs="Times New Roman"/>
              </w:rPr>
              <w:t>–</w:t>
            </w:r>
            <w:r w:rsidRPr="00BB4669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BB4669">
              <w:rPr>
                <w:rFonts w:ascii="Times New Roman" w:hAnsi="Times New Roman" w:cs="Times New Roman"/>
                <w:color w:val="1F497D" w:themeColor="text2"/>
              </w:rPr>
              <w:t>Nastavni listić 2.</w:t>
            </w:r>
            <w:r w:rsidRPr="00BB4669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BB4669">
              <w:rPr>
                <w:rFonts w:ascii="Times New Roman" w:hAnsi="Times New Roman" w:cs="Times New Roman"/>
              </w:rPr>
              <w:t xml:space="preserve">Alternativna aktivnost može biti pokus opisan u DDS, Istraži: </w:t>
            </w:r>
            <w:r w:rsidRPr="00BB4669">
              <w:rPr>
                <w:rFonts w:ascii="Times New Roman" w:hAnsi="Times New Roman" w:cs="Times New Roman"/>
                <w:i/>
              </w:rPr>
              <w:t>Istraži sastav morske vode ili kako se šećer otapa u vodi</w:t>
            </w:r>
          </w:p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analiz</w:t>
            </w:r>
            <w:r>
              <w:rPr>
                <w:rFonts w:ascii="Times New Roman" w:hAnsi="Times New Roman" w:cs="Times New Roman"/>
              </w:rPr>
              <w:t>iraju</w:t>
            </w:r>
            <w:r w:rsidRPr="00875BAC">
              <w:rPr>
                <w:rFonts w:ascii="Times New Roman" w:hAnsi="Times New Roman" w:cs="Times New Roman"/>
              </w:rPr>
              <w:t xml:space="preserve"> slik</w:t>
            </w:r>
            <w:r>
              <w:rPr>
                <w:rFonts w:ascii="Times New Roman" w:hAnsi="Times New Roman" w:cs="Times New Roman"/>
              </w:rPr>
              <w:t>u</w:t>
            </w:r>
            <w:r w:rsidRPr="00875BAC">
              <w:rPr>
                <w:rFonts w:ascii="Times New Roman" w:hAnsi="Times New Roman" w:cs="Times New Roman"/>
              </w:rPr>
              <w:t xml:space="preserve"> 1.19. iz udžbenika</w:t>
            </w:r>
            <w:r>
              <w:rPr>
                <w:rFonts w:ascii="Times New Roman" w:hAnsi="Times New Roman" w:cs="Times New Roman"/>
              </w:rPr>
              <w:t>, str. 19. (IN)</w:t>
            </w:r>
          </w:p>
          <w:p w:rsidR="004C7CE1" w:rsidRPr="00BB4669" w:rsidRDefault="004C7CE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učenici jedni drugima postavljaju poticajna pitanja o otopin</w:t>
            </w:r>
            <w:r>
              <w:rPr>
                <w:rFonts w:ascii="Times New Roman" w:hAnsi="Times New Roman" w:cs="Times New Roman"/>
              </w:rPr>
              <w:t>ama i bilježe točnost odgovora (F)</w:t>
            </w:r>
          </w:p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7030A0"/>
              </w:rPr>
            </w:pPr>
            <w:r w:rsidRPr="00875BAC">
              <w:rPr>
                <w:rFonts w:ascii="Times New Roman" w:hAnsi="Times New Roman" w:cs="Times New Roman"/>
              </w:rPr>
              <w:t>rješavanje RB</w:t>
            </w:r>
            <w:r>
              <w:rPr>
                <w:rFonts w:ascii="Times New Roman" w:hAnsi="Times New Roman" w:cs="Times New Roman"/>
              </w:rPr>
              <w:t>,</w:t>
            </w:r>
            <w:r w:rsidRPr="00875BAC">
              <w:rPr>
                <w:rFonts w:ascii="Times New Roman" w:hAnsi="Times New Roman" w:cs="Times New Roman"/>
              </w:rPr>
              <w:t xml:space="preserve"> str. 19. zadatak broj 4.</w:t>
            </w:r>
            <w:r>
              <w:rPr>
                <w:rFonts w:ascii="Times New Roman" w:hAnsi="Times New Roman" w:cs="Times New Roman"/>
              </w:rPr>
              <w:t xml:space="preserve"> (IN)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C7CE1" w:rsidRPr="00875BAC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eop"/>
                <w:color w:val="00B05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eop"/>
                <w:color w:val="00B050"/>
                <w:sz w:val="22"/>
                <w:szCs w:val="22"/>
                <w:shd w:val="clear" w:color="auto" w:fill="FFFFFF"/>
              </w:rPr>
              <w:lastRenderedPageBreak/>
              <w:t>rotirajući pogled</w:t>
            </w:r>
          </w:p>
          <w:p w:rsidR="004C7CE1" w:rsidRPr="00875BAC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Pr="00AF1B6E" w:rsidRDefault="004C7CE1" w:rsidP="004C7CE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rPr>
                <w:rStyle w:val="eop"/>
                <w:color w:val="0070C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eop"/>
                <w:color w:val="00B050"/>
                <w:sz w:val="22"/>
                <w:szCs w:val="22"/>
                <w:shd w:val="clear" w:color="auto" w:fill="FFFFFF"/>
              </w:rPr>
              <w:lastRenderedPageBreak/>
              <w:t>vođenje bilježaka</w:t>
            </w:r>
          </w:p>
          <w:p w:rsidR="004C7CE1" w:rsidRPr="00AF1B6E" w:rsidRDefault="004C7CE1" w:rsidP="004C7CE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rPr>
                <w:rStyle w:val="normaltextrun"/>
                <w:color w:val="4F81BD" w:themeColor="accent1"/>
                <w:sz w:val="22"/>
                <w:szCs w:val="22"/>
                <w:shd w:val="clear" w:color="auto" w:fill="FFFFFF"/>
              </w:rPr>
            </w:pPr>
            <w:r w:rsidRPr="00AF1B6E">
              <w:rPr>
                <w:rStyle w:val="normaltextrun"/>
                <w:color w:val="4F81BD" w:themeColor="accent1"/>
                <w:sz w:val="22"/>
                <w:szCs w:val="22"/>
                <w:shd w:val="clear" w:color="auto" w:fill="FFFFFF"/>
              </w:rPr>
              <w:t>argumentiranje točnih/netočnih rezultata pokusa</w:t>
            </w:r>
          </w:p>
          <w:p w:rsidR="004C7CE1" w:rsidRDefault="004C7CE1" w:rsidP="00F64BF8">
            <w:pPr>
              <w:pStyle w:val="ListParagraph"/>
              <w:spacing w:line="360" w:lineRule="auto"/>
              <w:ind w:left="360"/>
              <w:rPr>
                <w:color w:val="00B050"/>
                <w:sz w:val="22"/>
                <w:szCs w:val="22"/>
                <w:shd w:val="clear" w:color="auto" w:fill="FFFFFF"/>
              </w:rPr>
            </w:pPr>
          </w:p>
          <w:p w:rsidR="004C7CE1" w:rsidRPr="00AF1B6E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>razgovor, postavljanje pitanja</w:t>
            </w:r>
            <w:r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–</w:t>
            </w:r>
            <w:r w:rsidRPr="00AF1B6E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povratna informacija </w:t>
            </w:r>
          </w:p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>
              <w:rPr>
                <w:rStyle w:val="normaltextrun"/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provjera </w:t>
            </w:r>
            <w:r w:rsidRPr="00875BAC">
              <w:rPr>
                <w:rStyle w:val="normaltextrun"/>
                <w:rFonts w:ascii="Times New Roman" w:hAnsi="Times New Roman" w:cs="Times New Roman"/>
                <w:color w:val="0070C0"/>
                <w:shd w:val="clear" w:color="auto" w:fill="FFFFFF"/>
              </w:rPr>
              <w:t>rješenja zadataka u radnoj bilježnici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9. sat</w:t>
            </w:r>
          </w:p>
        </w:tc>
      </w:tr>
      <w:tr w:rsidR="004C7CE1" w:rsidRPr="00875BAC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4C7CE1" w:rsidRPr="00404D5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4C7CE1" w:rsidRPr="00404D5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4C7CE1" w:rsidRPr="00404D5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4C7CE1" w:rsidRPr="00875BAC" w:rsidTr="00F64BF8">
        <w:tc>
          <w:tcPr>
            <w:tcW w:w="1929" w:type="dxa"/>
            <w:gridSpan w:val="2"/>
            <w:shd w:val="clear" w:color="auto" w:fill="auto"/>
          </w:tcPr>
          <w:p w:rsidR="004C7CE1" w:rsidRPr="0078735B" w:rsidRDefault="004C7CE1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8735B">
              <w:rPr>
                <w:rFonts w:ascii="Times New Roman" w:hAnsi="Times New Roman" w:cs="Times New Roman"/>
                <w:b/>
                <w:color w:val="000000"/>
              </w:rPr>
              <w:t>Učenik/učenica:</w:t>
            </w:r>
          </w:p>
          <w:p w:rsidR="004C7CE1" w:rsidRPr="00BB4669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BB4669">
              <w:rPr>
                <w:rFonts w:ascii="Times New Roman" w:hAnsi="Times New Roman" w:cs="Times New Roman"/>
              </w:rPr>
              <w:t>- opisuje otopine različitih kiselosti iz neposrednog okruženja na temelju izvedenog praktičnog rada</w:t>
            </w:r>
          </w:p>
          <w:p w:rsidR="004C7CE1" w:rsidRPr="00875BAC" w:rsidRDefault="004C7CE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BB4669">
              <w:rPr>
                <w:rFonts w:ascii="Times New Roman" w:eastAsia="Times New Roman" w:hAnsi="Times New Roman" w:cs="Times New Roman"/>
              </w:rPr>
              <w:t xml:space="preserve"> bilježi i prikazuje rezultate mjerenja i opažanja te iz njih izvodi zaključke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4C7CE1" w:rsidRPr="00875BAC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875BAC">
              <w:rPr>
                <w:b/>
                <w:sz w:val="22"/>
                <w:szCs w:val="22"/>
              </w:rPr>
              <w:t>luja ideja</w:t>
            </w:r>
            <w:r w:rsidRPr="00875BAC">
              <w:rPr>
                <w:sz w:val="22"/>
                <w:szCs w:val="22"/>
              </w:rPr>
              <w:t xml:space="preserve"> – učenici se prisjećaju nekih otopina koje kor</w:t>
            </w:r>
            <w:r>
              <w:rPr>
                <w:sz w:val="22"/>
                <w:szCs w:val="22"/>
              </w:rPr>
              <w:t>iste svakodnevno u domaćinstvu</w:t>
            </w:r>
          </w:p>
          <w:p w:rsidR="004C7CE1" w:rsidRPr="00CB5594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B4669">
              <w:rPr>
                <w:b/>
                <w:sz w:val="22"/>
                <w:szCs w:val="22"/>
              </w:rPr>
              <w:t>razgovaraju</w:t>
            </w:r>
            <w:r w:rsidRPr="00875BAC">
              <w:rPr>
                <w:sz w:val="22"/>
                <w:szCs w:val="22"/>
              </w:rPr>
              <w:t xml:space="preserve"> o tim otopinama </w:t>
            </w:r>
            <w:r>
              <w:rPr>
                <w:sz w:val="22"/>
                <w:szCs w:val="22"/>
              </w:rPr>
              <w:t>–</w:t>
            </w:r>
            <w:r w:rsidRPr="00CB5594">
              <w:rPr>
                <w:sz w:val="22"/>
                <w:szCs w:val="22"/>
              </w:rPr>
              <w:t xml:space="preserve"> za što se koriste, te kako se pripremaju. Poticajnim pitanjima otvorenog tipa učitelj/učiteljica navodi učenike na spoznaju da su otopine važne za sva živa bića u prirodi.</w:t>
            </w:r>
            <w:r>
              <w:rPr>
                <w:sz w:val="22"/>
                <w:szCs w:val="22"/>
              </w:rPr>
              <w:t xml:space="preserve"> (F)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B4669">
              <w:rPr>
                <w:b/>
                <w:sz w:val="22"/>
                <w:szCs w:val="22"/>
              </w:rPr>
              <w:t>izvođenje pokusa</w:t>
            </w:r>
            <w:r w:rsidRPr="00875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(GR) </w:t>
            </w:r>
            <w:r w:rsidRPr="00875BAC">
              <w:rPr>
                <w:sz w:val="22"/>
                <w:szCs w:val="22"/>
              </w:rPr>
              <w:t>– ispitivanje kiselosti otopina iz neposrednog okruženja univerzalnim indikator</w:t>
            </w:r>
            <w:r>
              <w:rPr>
                <w:sz w:val="22"/>
                <w:szCs w:val="22"/>
              </w:rPr>
              <w:t>skim papirom</w:t>
            </w:r>
            <w:r w:rsidRPr="00875BAC">
              <w:rPr>
                <w:sz w:val="22"/>
                <w:szCs w:val="22"/>
              </w:rPr>
              <w:t xml:space="preserve">, prema uputi iz </w:t>
            </w:r>
            <w:r>
              <w:rPr>
                <w:sz w:val="22"/>
                <w:szCs w:val="22"/>
              </w:rPr>
              <w:t>RB, str. 17.</w:t>
            </w:r>
          </w:p>
          <w:p w:rsidR="004C7CE1" w:rsidRPr="00875BAC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75BAC">
              <w:rPr>
                <w:sz w:val="22"/>
                <w:szCs w:val="22"/>
              </w:rPr>
              <w:t xml:space="preserve">nalizom uratka i raspravom učenici trebaju shvatiti da je neka otopina kisela, neutralna ili lužnata i da se to može dokazati univerzalnim indikatorom. </w:t>
            </w:r>
            <w:r w:rsidRPr="00CB5594">
              <w:rPr>
                <w:sz w:val="22"/>
                <w:szCs w:val="22"/>
              </w:rPr>
              <w:t xml:space="preserve">(Mogućnost ispunjavanja </w:t>
            </w:r>
            <w:r w:rsidRPr="00CB5594">
              <w:rPr>
                <w:color w:val="365F91" w:themeColor="accent1" w:themeShade="BF"/>
                <w:sz w:val="22"/>
                <w:szCs w:val="22"/>
              </w:rPr>
              <w:t xml:space="preserve">Nastavnog listića 3. </w:t>
            </w:r>
            <w:r w:rsidRPr="00657A53">
              <w:rPr>
                <w:sz w:val="22"/>
                <w:szCs w:val="22"/>
              </w:rPr>
              <w:t>– vođenje bilježaka)</w:t>
            </w:r>
          </w:p>
          <w:p w:rsidR="004C7CE1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svaki </w:t>
            </w:r>
            <w:r w:rsidRPr="00875BAC">
              <w:rPr>
                <w:sz w:val="22"/>
                <w:szCs w:val="22"/>
              </w:rPr>
              <w:t>učenik</w:t>
            </w:r>
            <w:r>
              <w:rPr>
                <w:sz w:val="22"/>
                <w:szCs w:val="22"/>
              </w:rPr>
              <w:t xml:space="preserve"> / svaka učenica</w:t>
            </w:r>
            <w:r w:rsidRPr="00875BAC">
              <w:rPr>
                <w:sz w:val="22"/>
                <w:szCs w:val="22"/>
              </w:rPr>
              <w:t xml:space="preserve"> osmisli jedno pitanje koje će se postaviti drugim učenicima u grupi. Pitanja se zapisuju na papir, stavljaju u veću posudu, a predstavnik/predstavnica grupe izvlači pitanja na koja odgovaraju ostali učenici.</w:t>
            </w:r>
          </w:p>
          <w:p w:rsidR="004C7CE1" w:rsidRPr="00875BAC" w:rsidRDefault="004C7CE1" w:rsidP="00F64BF8">
            <w:pPr>
              <w:pStyle w:val="ListParagraph"/>
              <w:spacing w:line="360" w:lineRule="auto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Ili mogu rješavati zadatke u DDS, Provjeri svoje znanje.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4C7CE1" w:rsidRPr="00AF1B6E" w:rsidRDefault="004C7CE1" w:rsidP="00F64BF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lastRenderedPageBreak/>
              <w:t>razgovor, postavljanje pitanja</w:t>
            </w:r>
            <w:r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–</w:t>
            </w:r>
            <w:r w:rsidRPr="00AF1B6E">
              <w:rPr>
                <w:rStyle w:val="normaltextrun"/>
                <w:color w:val="00B050"/>
                <w:sz w:val="22"/>
                <w:szCs w:val="22"/>
                <w:shd w:val="clear" w:color="auto" w:fill="FFFFFF"/>
              </w:rPr>
              <w:t xml:space="preserve"> povratna informacija </w:t>
            </w:r>
          </w:p>
          <w:p w:rsidR="004C7CE1" w:rsidRPr="00283CEA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</w:p>
          <w:p w:rsidR="004C7CE1" w:rsidRPr="00283CEA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</w:p>
          <w:p w:rsidR="004C7CE1" w:rsidRPr="00283CEA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</w:p>
          <w:p w:rsidR="004C7CE1" w:rsidRPr="00283CEA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shd w:val="clear" w:color="auto" w:fill="FFFFFF"/>
              </w:rPr>
            </w:pPr>
          </w:p>
          <w:p w:rsidR="004C7CE1" w:rsidRPr="00875BAC" w:rsidRDefault="004C7CE1" w:rsidP="004C7CE1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18"/>
              <w:rPr>
                <w:rStyle w:val="normaltextrun"/>
                <w:color w:val="0070C0"/>
                <w:sz w:val="22"/>
                <w:szCs w:val="22"/>
                <w:shd w:val="clear" w:color="auto" w:fill="FFFFFF"/>
              </w:rPr>
            </w:pPr>
            <w:r w:rsidRPr="00875BAC">
              <w:rPr>
                <w:rStyle w:val="normaltextrun"/>
                <w:color w:val="0070C0"/>
                <w:sz w:val="22"/>
                <w:szCs w:val="22"/>
                <w:shd w:val="clear" w:color="auto" w:fill="FFFFFF"/>
              </w:rPr>
              <w:t>argumentiranje točnih/netočnih rezultata pokusa</w:t>
            </w:r>
          </w:p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70C0"/>
              </w:rPr>
            </w:pPr>
            <w:r>
              <w:rPr>
                <w:rStyle w:val="normaltextrun"/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provjera </w:t>
            </w:r>
            <w:r w:rsidRPr="00875BAC">
              <w:rPr>
                <w:rStyle w:val="normaltextrun"/>
                <w:rFonts w:ascii="Times New Roman" w:hAnsi="Times New Roman" w:cs="Times New Roman"/>
                <w:color w:val="0070C0"/>
                <w:shd w:val="clear" w:color="auto" w:fill="FFFFFF"/>
              </w:rPr>
              <w:t>rješenja zadataka u radnoj bilježnici</w:t>
            </w:r>
          </w:p>
          <w:p w:rsidR="004C7CE1" w:rsidRPr="00875BAC" w:rsidRDefault="004C7CE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C00000"/>
              </w:rPr>
            </w:pPr>
            <w:r w:rsidRPr="00875BAC">
              <w:rPr>
                <w:rStyle w:val="normaltextrun"/>
                <w:rFonts w:ascii="Times New Roman" w:hAnsi="Times New Roman" w:cs="Times New Roman"/>
                <w:color w:val="C00000"/>
                <w:shd w:val="clear" w:color="auto" w:fill="FFFFFF"/>
              </w:rPr>
              <w:t>ocjenjivanje r</w:t>
            </w:r>
            <w:r w:rsidRPr="00875BAC">
              <w:rPr>
                <w:rStyle w:val="normaltextrun"/>
                <w:rFonts w:ascii="Times New Roman" w:hAnsi="Times New Roman" w:cs="Times New Roman"/>
                <w:color w:val="C00000"/>
              </w:rPr>
              <w:t>ezultata pokusa</w:t>
            </w:r>
          </w:p>
          <w:p w:rsidR="004C7CE1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</w:pPr>
          </w:p>
          <w:p w:rsidR="004C7CE1" w:rsidRPr="00CB5594" w:rsidRDefault="004C7CE1" w:rsidP="00F64BF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lastRenderedPageBreak/>
              <w:t>p</w:t>
            </w:r>
            <w:r w:rsidRPr="00875BAC">
              <w:rPr>
                <w:rStyle w:val="eop"/>
                <w:rFonts w:ascii="Times New Roman" w:hAnsi="Times New Roman" w:cs="Times New Roman"/>
                <w:color w:val="00B050"/>
                <w:shd w:val="clear" w:color="auto" w:fill="FFFFFF"/>
              </w:rPr>
              <w:t>rovjeri znanje (e-sfera − DDS)</w:t>
            </w:r>
            <w:r w:rsidRPr="00875BAC"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Riješiti zadatke u</w:t>
            </w:r>
            <w:r w:rsidRPr="00875BAC">
              <w:rPr>
                <w:rFonts w:ascii="Times New Roman" w:hAnsi="Times New Roman" w:cs="Times New Roman"/>
              </w:rPr>
              <w:t>džbenik</w:t>
            </w:r>
            <w:r>
              <w:rPr>
                <w:rFonts w:ascii="Times New Roman" w:hAnsi="Times New Roman" w:cs="Times New Roman"/>
              </w:rPr>
              <w:t>u,</w:t>
            </w:r>
            <w:r w:rsidRPr="00875BAC">
              <w:rPr>
                <w:rFonts w:ascii="Times New Roman" w:hAnsi="Times New Roman" w:cs="Times New Roman"/>
              </w:rPr>
              <w:t xml:space="preserve"> str. 19., Provjeri svoje znanje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75BAC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auto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1.</w:t>
            </w:r>
            <w:r w:rsidRPr="00875BAC">
              <w:rPr>
                <w:rFonts w:ascii="Times New Roman" w:hAnsi="Times New Roman" w:cs="Times New Roman"/>
              </w:rPr>
              <w:t xml:space="preserve"> Izdvoji neke otopine koje koristite u kućanstvu. Kakve su to smjese? (R2)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2.</w:t>
            </w:r>
            <w:r w:rsidRPr="00875BAC">
              <w:rPr>
                <w:rFonts w:ascii="Times New Roman" w:hAnsi="Times New Roman" w:cs="Times New Roman"/>
              </w:rPr>
              <w:t xml:space="preserve"> Usporedi mineralnu vodu i kakao. (R3)</w:t>
            </w:r>
          </w:p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3.</w:t>
            </w:r>
            <w:r w:rsidRPr="00875BAC">
              <w:rPr>
                <w:rFonts w:ascii="Times New Roman" w:hAnsi="Times New Roman" w:cs="Times New Roman"/>
              </w:rPr>
              <w:t xml:space="preserve"> Opiši svojstva limunovog soka. (R2)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4.</w:t>
            </w:r>
            <w:r w:rsidRPr="00875BAC">
              <w:rPr>
                <w:rFonts w:ascii="Times New Roman" w:hAnsi="Times New Roman" w:cs="Times New Roman"/>
              </w:rPr>
              <w:t xml:space="preserve"> </w:t>
            </w:r>
            <w:r w:rsidRPr="00875BAC">
              <w:rPr>
                <w:rFonts w:ascii="Times New Roman" w:eastAsia="Times New Roman" w:hAnsi="Times New Roman" w:cs="Times New Roman"/>
              </w:rPr>
              <w:t>Kako bi dokazali da je morska voda otopina? (R2)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 xml:space="preserve">5. </w:t>
            </w:r>
            <w:sdt>
              <w:sdtPr>
                <w:rPr>
                  <w:rFonts w:ascii="Times New Roman" w:hAnsi="Times New Roman" w:cs="Times New Roman"/>
                </w:rPr>
                <w:tag w:val="goog_rdk_162"/>
                <w:id w:val="-894043151"/>
              </w:sdtPr>
              <w:sdtContent>
                <w:r w:rsidRPr="00875BAC">
                  <w:rPr>
                    <w:rFonts w:ascii="Times New Roman" w:eastAsia="Times New Roman" w:hAnsi="Times New Roman" w:cs="Times New Roman"/>
                  </w:rPr>
                  <w:t>Objasn</w:t>
                </w:r>
                <w:r>
                  <w:rPr>
                    <w:rFonts w:ascii="Times New Roman" w:eastAsia="Times New Roman" w:hAnsi="Times New Roman" w:cs="Times New Roman"/>
                  </w:rPr>
                  <w:t>i zašto ribe mogu disati u vodi.</w:t>
                </w:r>
              </w:sdtContent>
            </w:sdt>
            <w:r w:rsidRPr="00875BAC">
              <w:rPr>
                <w:rFonts w:ascii="Times New Roman" w:hAnsi="Times New Roman" w:cs="Times New Roman"/>
              </w:rPr>
              <w:t xml:space="preserve"> (R3)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eastAsia="Times New Roman" w:hAnsi="Times New Roman" w:cs="Times New Roman"/>
              </w:rPr>
              <w:t>6.</w:t>
            </w:r>
            <w:sdt>
              <w:sdtPr>
                <w:rPr>
                  <w:rFonts w:ascii="Times New Roman" w:hAnsi="Times New Roman" w:cs="Times New Roman"/>
                </w:rPr>
                <w:tag w:val="goog_rdk_157"/>
                <w:id w:val="2087725668"/>
              </w:sdtPr>
              <w:sdtContent/>
            </w:sdt>
            <w:r w:rsidRPr="00875BAC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64"/>
                <w:id w:val="1984580690"/>
              </w:sdtPr>
              <w:sdtContent>
                <w:r w:rsidRPr="00875BAC">
                  <w:rPr>
                    <w:rFonts w:ascii="Times New Roman" w:eastAsia="Times New Roman" w:hAnsi="Times New Roman" w:cs="Times New Roman"/>
                  </w:rPr>
                  <w:t xml:space="preserve">Objasni kako bi ispitao/ ispitala je li kiseliji ocat ili </w:t>
                </w:r>
                <w:r>
                  <w:rPr>
                    <w:rFonts w:ascii="Times New Roman" w:eastAsia="Times New Roman" w:hAnsi="Times New Roman" w:cs="Times New Roman"/>
                  </w:rPr>
                  <w:t>smeđi gazirani napitak</w:t>
                </w:r>
                <w:r w:rsidRPr="00875BAC">
                  <w:rPr>
                    <w:rFonts w:ascii="Times New Roman" w:eastAsia="Times New Roman" w:hAnsi="Times New Roman" w:cs="Times New Roman"/>
                  </w:rPr>
                  <w:t>.</w:t>
                </w:r>
              </w:sdtContent>
            </w:sdt>
            <w:r w:rsidRPr="00875BAC">
              <w:rPr>
                <w:rFonts w:ascii="Times New Roman" w:hAnsi="Times New Roman" w:cs="Times New Roman"/>
              </w:rPr>
              <w:t xml:space="preserve"> (R2)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EEBF6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- razumjeti da su i otopine smjese tvari</w:t>
            </w:r>
          </w:p>
          <w:p w:rsidR="004C7CE1" w:rsidRPr="00CB5594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B5594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rješavaju </w:t>
            </w:r>
            <w:r w:rsidRPr="00CB5594">
              <w:rPr>
                <w:rFonts w:ascii="Times New Roman" w:hAnsi="Times New Roman" w:cs="Times New Roman"/>
                <w:color w:val="4F81BD" w:themeColor="accent1"/>
              </w:rPr>
              <w:t>Nastavni listić 4.</w:t>
            </w:r>
            <w:r w:rsidRPr="00CB559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EEBF6"/>
          </w:tcPr>
          <w:p w:rsidR="004C7CE1" w:rsidRPr="00CB5594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B5594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C7CE1" w:rsidRPr="00CB5594" w:rsidRDefault="004C7CE1" w:rsidP="00F64BF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5594">
              <w:rPr>
                <w:rFonts w:ascii="Times New Roman" w:hAnsi="Times New Roman" w:cs="Times New Roman"/>
              </w:rPr>
              <w:t>Istražiti što je pH</w:t>
            </w:r>
            <w:r>
              <w:rPr>
                <w:rFonts w:ascii="Times New Roman" w:hAnsi="Times New Roman" w:cs="Times New Roman"/>
              </w:rPr>
              <w:t>-</w:t>
            </w:r>
            <w:r w:rsidRPr="00CB5594">
              <w:rPr>
                <w:rFonts w:ascii="Times New Roman" w:hAnsi="Times New Roman" w:cs="Times New Roman"/>
              </w:rPr>
              <w:t>vrijednost i zbog čega je ona važna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C7CE1" w:rsidRPr="00875BAC" w:rsidTr="00F64BF8">
        <w:tc>
          <w:tcPr>
            <w:tcW w:w="9510" w:type="dxa"/>
            <w:gridSpan w:val="10"/>
            <w:shd w:val="clear" w:color="auto" w:fill="D9E2F3"/>
          </w:tcPr>
          <w:p w:rsidR="004C7CE1" w:rsidRPr="00875BAC" w:rsidRDefault="004C7CE1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C7CE1" w:rsidRPr="00875BAC" w:rsidTr="00F64BF8">
        <w:tc>
          <w:tcPr>
            <w:tcW w:w="9510" w:type="dxa"/>
            <w:gridSpan w:val="10"/>
          </w:tcPr>
          <w:p w:rsidR="004C7CE1" w:rsidRDefault="004C7CE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C7CE1" w:rsidRDefault="004C7CE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BAC">
              <w:rPr>
                <w:rFonts w:ascii="Times New Roman" w:hAnsi="Times New Roman" w:cs="Times New Roman"/>
                <w:b/>
                <w:u w:val="single"/>
              </w:rPr>
              <w:t>Jesu li i otopine smjese tvari</w:t>
            </w:r>
          </w:p>
          <w:p w:rsidR="004C7CE1" w:rsidRPr="00875BAC" w:rsidRDefault="004C7CE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C7CE1" w:rsidRPr="00CB5594" w:rsidRDefault="004C7CE1" w:rsidP="004C7CE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4B2F87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8.2pt;margin-top:14pt;width:39.75pt;height:23.05pt;z-index:251660288" o:connectortype="straight">
                  <v:stroke endarrow="block"/>
                </v:shape>
              </w:pict>
            </w:r>
            <w:r w:rsidRPr="00875BAC">
              <w:rPr>
                <w:b/>
                <w:sz w:val="22"/>
                <w:szCs w:val="22"/>
              </w:rPr>
              <w:t>otopine</w:t>
            </w:r>
            <w:r w:rsidRPr="00875B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CB5594">
              <w:rPr>
                <w:sz w:val="22"/>
                <w:szCs w:val="22"/>
              </w:rPr>
              <w:t xml:space="preserve"> smjese u kojima ne razlikujemo pojedine sastojke (</w:t>
            </w:r>
            <w:r w:rsidRPr="00CB5594">
              <w:rPr>
                <w:rStyle w:val="Strong"/>
                <w:sz w:val="22"/>
                <w:szCs w:val="22"/>
              </w:rPr>
              <w:t xml:space="preserve">otapalo + topljiva tvar) </w:t>
            </w:r>
          </w:p>
          <w:p w:rsidR="004C7CE1" w:rsidRPr="00875BAC" w:rsidRDefault="004C7CE1" w:rsidP="00F64BF8">
            <w:pPr>
              <w:pStyle w:val="NormalWeb"/>
              <w:spacing w:before="0" w:beforeAutospacing="0" w:after="0" w:afterAutospacing="0" w:line="360" w:lineRule="auto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:rsidR="004C7CE1" w:rsidRPr="00875BAC" w:rsidRDefault="004C7CE1" w:rsidP="00F64BF8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2"/>
                <w:szCs w:val="22"/>
              </w:rPr>
            </w:pPr>
            <w:r w:rsidRPr="004B2F87">
              <w:rPr>
                <w:noProof/>
                <w:sz w:val="22"/>
                <w:szCs w:val="22"/>
              </w:rPr>
              <w:pict>
                <v:shape id="_x0000_s1027" type="#_x0000_t32" style="position:absolute;margin-left:181.1pt;margin-top:16.95pt;width:0;height:16.15pt;z-index:251661312" o:connectortype="straight">
                  <v:stroke endarrow="block"/>
                </v:shape>
              </w:pict>
            </w:r>
            <w:r w:rsidRPr="00875BAC">
              <w:rPr>
                <w:sz w:val="22"/>
                <w:szCs w:val="22"/>
              </w:rPr>
              <w:t xml:space="preserve">                                mogu biti </w:t>
            </w:r>
            <w:r w:rsidRPr="00875BAC">
              <w:rPr>
                <w:rStyle w:val="Strong"/>
                <w:sz w:val="22"/>
                <w:szCs w:val="22"/>
              </w:rPr>
              <w:t xml:space="preserve">kisele, lužnate ili neutralne </w:t>
            </w:r>
          </w:p>
          <w:p w:rsidR="004C7CE1" w:rsidRPr="00875BAC" w:rsidRDefault="004C7CE1" w:rsidP="00F64BF8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2"/>
                <w:szCs w:val="22"/>
              </w:rPr>
            </w:pPr>
          </w:p>
          <w:p w:rsidR="004C7CE1" w:rsidRPr="00875BAC" w:rsidRDefault="004C7CE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75BAC">
              <w:rPr>
                <w:rStyle w:val="Strong"/>
                <w:rFonts w:ascii="Times New Roman" w:hAnsi="Times New Roman" w:cs="Times New Roman"/>
              </w:rPr>
              <w:t xml:space="preserve">                           univerzalni indikator</w:t>
            </w:r>
            <w:r>
              <w:rPr>
                <w:rStyle w:val="Strong"/>
                <w:rFonts w:ascii="Times New Roman" w:hAnsi="Times New Roman" w:cs="Times New Roman"/>
              </w:rPr>
              <w:t>ski</w:t>
            </w:r>
            <w:r w:rsidRPr="00875BAC">
              <w:rPr>
                <w:rStyle w:val="Strong"/>
                <w:rFonts w:ascii="Times New Roman" w:hAnsi="Times New Roman" w:cs="Times New Roman"/>
              </w:rPr>
              <w:t xml:space="preserve"> papir </w:t>
            </w:r>
          </w:p>
          <w:p w:rsidR="004C7CE1" w:rsidRPr="00875BAC" w:rsidRDefault="004C7CE1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C7CE1" w:rsidRPr="00875BAC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75BAC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Nastavni listić 1. Rotirajući pogled – smjesa tvari 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Nastavni listić 2. Priprema otopina</w:t>
            </w: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Nastavni listić 3. Vođenje bilježaka </w:t>
            </w:r>
          </w:p>
          <w:p w:rsidR="004C7CE1" w:rsidRPr="00875BAC" w:rsidRDefault="004C7CE1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>Nastavni listić 4</w:t>
            </w:r>
            <w:r w:rsidRPr="00134E96">
              <w:rPr>
                <w:rFonts w:ascii="Times New Roman" w:hAnsi="Times New Roman" w:cs="Times New Roman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4C7CE1" w:rsidRPr="00875BAC" w:rsidRDefault="004C7CE1" w:rsidP="004C7CE1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875BAC">
        <w:rPr>
          <w:rFonts w:ascii="Times New Roman" w:eastAsia="Times New Roman" w:hAnsi="Times New Roman" w:cs="Times New Roman"/>
        </w:rPr>
        <w:br w:type="page"/>
      </w:r>
      <w:r>
        <w:rPr>
          <w:rFonts w:ascii="Times New Roman" w:hAnsi="Times New Roman" w:cs="Times New Roman"/>
          <w:b/>
        </w:rPr>
        <w:lastRenderedPageBreak/>
        <w:t>Nastavni listić 1.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t xml:space="preserve">Rotirajući pogled – smjesa tvari (I)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U grupi, zajedno, napišite natuknice</w:t>
      </w:r>
      <w:r>
        <w:rPr>
          <w:rFonts w:ascii="Times New Roman" w:hAnsi="Times New Roman" w:cs="Times New Roman"/>
        </w:rPr>
        <w:t xml:space="preserve"> koje će vam pomoći u odgovaranju na pitanje</w:t>
      </w:r>
      <w:r w:rsidRPr="00875BAC">
        <w:rPr>
          <w:rFonts w:ascii="Times New Roman" w:hAnsi="Times New Roman" w:cs="Times New Roman"/>
        </w:rPr>
        <w:t>, svoj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odgovorite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pitanje o smjesi tvari</w:t>
      </w:r>
      <w:r w:rsidRPr="00875B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Kad</w:t>
      </w:r>
      <w:r w:rsidRPr="00875BAC">
        <w:rPr>
          <w:rFonts w:ascii="Times New Roman" w:hAnsi="Times New Roman" w:cs="Times New Roman"/>
        </w:rPr>
        <w:t xml:space="preserve"> završite, svoj listić proslijedite sljedećoj grupi, a vi uzmite novi listić od neke druge grupe. Pazite, nemojte pisati odgovore koji već postoje, nego ih dopunjavate svojim razmišljanjima i natuknicama.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875BAC">
        <w:rPr>
          <w:rFonts w:ascii="Times New Roman" w:hAnsi="Times New Roman" w:cs="Times New Roman"/>
          <w:b/>
        </w:rPr>
        <w:t>Pitanje:</w:t>
      </w:r>
      <w:r w:rsidRPr="00875BAC">
        <w:rPr>
          <w:rFonts w:ascii="Times New Roman" w:hAnsi="Times New Roman" w:cs="Times New Roman"/>
          <w:b/>
          <w:i/>
        </w:rPr>
        <w:t xml:space="preserve"> Zbog čega je moguće da se čes</w:t>
      </w:r>
      <w:r>
        <w:rPr>
          <w:rFonts w:ascii="Times New Roman" w:hAnsi="Times New Roman" w:cs="Times New Roman"/>
          <w:b/>
          <w:i/>
        </w:rPr>
        <w:t>tice različitih tvari miješaju?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875BAC">
        <w:rPr>
          <w:rFonts w:ascii="Times New Roman" w:hAnsi="Times New Roman" w:cs="Times New Roman"/>
          <w:i/>
        </w:rPr>
        <w:t>Prostor za bilješke (natuknice i odgovore)</w:t>
      </w:r>
    </w:p>
    <w:p w:rsidR="004C7CE1" w:rsidRDefault="004C7CE1" w:rsidP="004C7CE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lastRenderedPageBreak/>
        <w:t xml:space="preserve">Nastavni listić 1. 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t xml:space="preserve">Rotirajući pogled – smjesa tvari (II) </w:t>
      </w: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U grupi, zajedno, napišite natuknice</w:t>
      </w:r>
      <w:r>
        <w:rPr>
          <w:rFonts w:ascii="Times New Roman" w:hAnsi="Times New Roman" w:cs="Times New Roman"/>
        </w:rPr>
        <w:t xml:space="preserve"> koje će vam pomoći u odgovaranju na pitanje</w:t>
      </w:r>
      <w:r w:rsidRPr="00875BAC">
        <w:rPr>
          <w:rFonts w:ascii="Times New Roman" w:hAnsi="Times New Roman" w:cs="Times New Roman"/>
        </w:rPr>
        <w:t>, svoj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odgovorite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pitanje o smjesi tvari</w:t>
      </w:r>
      <w:r w:rsidRPr="00875BAC">
        <w:rPr>
          <w:rFonts w:ascii="Times New Roman" w:hAnsi="Times New Roman" w:cs="Times New Roman"/>
        </w:rPr>
        <w:t xml:space="preserve">. Kada završite, svoj listić proslijedite sljedećoj grupi, a vi uzmite novi listić od neke druge grupe. Pazite, nemojte pisati odgovore koji već postoje, nego ih dopunjavate svojim razmišljanjima i natuknicama.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875BAC">
        <w:rPr>
          <w:rFonts w:ascii="Times New Roman" w:hAnsi="Times New Roman" w:cs="Times New Roman"/>
          <w:b/>
        </w:rPr>
        <w:t>Pitanje:</w:t>
      </w:r>
      <w:r w:rsidRPr="00875BAC">
        <w:rPr>
          <w:rFonts w:ascii="Times New Roman" w:hAnsi="Times New Roman" w:cs="Times New Roman"/>
          <w:b/>
          <w:i/>
        </w:rPr>
        <w:t xml:space="preserve"> Od čega se sastoje smjese tvari?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  <w:r w:rsidRPr="00875BAC">
        <w:rPr>
          <w:rFonts w:ascii="Times New Roman" w:hAnsi="Times New Roman" w:cs="Times New Roman"/>
          <w:i/>
        </w:rPr>
        <w:t xml:space="preserve">Prostor za </w:t>
      </w:r>
      <w:r>
        <w:rPr>
          <w:rFonts w:ascii="Times New Roman" w:hAnsi="Times New Roman" w:cs="Times New Roman"/>
          <w:i/>
        </w:rPr>
        <w:t>bilješke (natuknice i odgovore)</w:t>
      </w: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i/>
        </w:rPr>
      </w:pPr>
    </w:p>
    <w:p w:rsidR="004C7CE1" w:rsidRDefault="004C7CE1" w:rsidP="004C7CE1">
      <w:pPr>
        <w:spacing w:after="20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lastRenderedPageBreak/>
        <w:t xml:space="preserve">Nastavni listić 1. 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t xml:space="preserve">Rotirajući pogled – smjesa tvari (III)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U grupi, zajedno, napišite natuknice</w:t>
      </w:r>
      <w:r>
        <w:rPr>
          <w:rFonts w:ascii="Times New Roman" w:hAnsi="Times New Roman" w:cs="Times New Roman"/>
        </w:rPr>
        <w:t xml:space="preserve"> koje će vam pomoći u odgovaranju na pitanje</w:t>
      </w:r>
      <w:r w:rsidRPr="00875BAC">
        <w:rPr>
          <w:rFonts w:ascii="Times New Roman" w:hAnsi="Times New Roman" w:cs="Times New Roman"/>
        </w:rPr>
        <w:t>, svoj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odgovorite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pitanje o smjesi tvari</w:t>
      </w:r>
      <w:r w:rsidRPr="00875BAC">
        <w:rPr>
          <w:rFonts w:ascii="Times New Roman" w:hAnsi="Times New Roman" w:cs="Times New Roman"/>
        </w:rPr>
        <w:t xml:space="preserve">. Kada završite, svoj listić proslijedite sljedećoj grupi, a vi uzmite novi listić od neke druge grupe. Pazite, nemojte pisati odgovore koji već postoje, nego ih dopunjavate svojim razmišljanjima i natuknicama.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 xml:space="preserve">Zadatak je gotov kad se u vašu grupu vrati listić koji ste imali prvi. Nakon toga u razredu raspravite o pojedinim pitanjima i analizirajte odgovore.  </w:t>
      </w: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875BAC">
        <w:rPr>
          <w:rFonts w:ascii="Times New Roman" w:hAnsi="Times New Roman" w:cs="Times New Roman"/>
          <w:b/>
        </w:rPr>
        <w:t>Pitanje:</w:t>
      </w:r>
      <w:r w:rsidRPr="00875BAC">
        <w:rPr>
          <w:rFonts w:ascii="Times New Roman" w:hAnsi="Times New Roman" w:cs="Times New Roman"/>
          <w:b/>
          <w:i/>
        </w:rPr>
        <w:t xml:space="preserve"> Znate li primjere smjesa u kojima pojedine sastojke možete razlikovati golim okom ili nekim pomagalom? Navedite ih.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875BAC">
        <w:rPr>
          <w:rFonts w:ascii="Times New Roman" w:hAnsi="Times New Roman" w:cs="Times New Roman"/>
          <w:i/>
        </w:rPr>
        <w:t>Prostor za bilješke (natuknice i odgovore)</w:t>
      </w: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Default="004C7CE1" w:rsidP="004C7CE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lastRenderedPageBreak/>
        <w:t xml:space="preserve">Nastavni listić 1. 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t xml:space="preserve">Rotirajući pogled – smjesa tvari (IV) </w:t>
      </w:r>
    </w:p>
    <w:p w:rsidR="004C7CE1" w:rsidRPr="001E4700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U grupi, zajedno, napišite natuknice</w:t>
      </w:r>
      <w:r>
        <w:rPr>
          <w:rFonts w:ascii="Times New Roman" w:hAnsi="Times New Roman" w:cs="Times New Roman"/>
        </w:rPr>
        <w:t xml:space="preserve"> koje će vam pomoći u odgovaranju na pitanje</w:t>
      </w:r>
      <w:r w:rsidRPr="00875BAC">
        <w:rPr>
          <w:rFonts w:ascii="Times New Roman" w:hAnsi="Times New Roman" w:cs="Times New Roman"/>
        </w:rPr>
        <w:t>, svoj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odgovorite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pitanje o smjesi tvari</w:t>
      </w:r>
      <w:r w:rsidRPr="00875BAC">
        <w:rPr>
          <w:rFonts w:ascii="Times New Roman" w:hAnsi="Times New Roman" w:cs="Times New Roman"/>
        </w:rPr>
        <w:t xml:space="preserve">. Kada završite, svoj listić proslijedite sljedećoj grupi, a vi uzmite novi listić od neke druge grupe. Pazite, nemojte pisati odgovore koji već postoje, nego ih dopunjavate svojim razmišljanjima i natuknicama.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Zadatak je gotov kad se u vašu grupu vrati listić koji ste imali prvi. 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875BAC">
        <w:rPr>
          <w:rFonts w:ascii="Times New Roman" w:hAnsi="Times New Roman" w:cs="Times New Roman"/>
          <w:b/>
        </w:rPr>
        <w:t>Pitanje:</w:t>
      </w:r>
      <w:r w:rsidRPr="00875BAC">
        <w:rPr>
          <w:rFonts w:ascii="Times New Roman" w:hAnsi="Times New Roman" w:cs="Times New Roman"/>
          <w:b/>
          <w:i/>
        </w:rPr>
        <w:t xml:space="preserve"> Znate li primjere smjesa u kojima pojedine sastojke ne možete razlikovati golim okom ili nekim pomagalom? Navedite ih.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875BAC">
        <w:rPr>
          <w:rFonts w:ascii="Times New Roman" w:hAnsi="Times New Roman" w:cs="Times New Roman"/>
          <w:i/>
        </w:rPr>
        <w:t>Prostor za bilješke (natuknice i odgovore)</w:t>
      </w: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Default="004C7CE1" w:rsidP="004C7CE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lastRenderedPageBreak/>
        <w:t xml:space="preserve">Nastavni listić 1. 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1E4700">
        <w:rPr>
          <w:rFonts w:ascii="Times New Roman" w:hAnsi="Times New Roman" w:cs="Times New Roman"/>
          <w:b/>
        </w:rPr>
        <w:t xml:space="preserve">Rotirajući pogled – smjesa tvari (V)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 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U grupi, zajedno, napišite natuknice</w:t>
      </w:r>
      <w:r>
        <w:rPr>
          <w:rFonts w:ascii="Times New Roman" w:hAnsi="Times New Roman" w:cs="Times New Roman"/>
        </w:rPr>
        <w:t xml:space="preserve"> koje će vam pomoći u odgovaranju na pitanje</w:t>
      </w:r>
      <w:r w:rsidRPr="00875BAC">
        <w:rPr>
          <w:rFonts w:ascii="Times New Roman" w:hAnsi="Times New Roman" w:cs="Times New Roman"/>
        </w:rPr>
        <w:t>, svoj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razmišljanj</w:t>
      </w:r>
      <w:r>
        <w:rPr>
          <w:rFonts w:ascii="Times New Roman" w:hAnsi="Times New Roman" w:cs="Times New Roman"/>
        </w:rPr>
        <w:t>a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odgovorite</w:t>
      </w:r>
      <w:r w:rsidRPr="00875B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pitanje o smjesi tvari</w:t>
      </w:r>
      <w:r w:rsidRPr="00875BAC">
        <w:rPr>
          <w:rFonts w:ascii="Times New Roman" w:hAnsi="Times New Roman" w:cs="Times New Roman"/>
        </w:rPr>
        <w:t xml:space="preserve">. Kada završite, svoj listić proslijedite sljedećoj grupi, a vi uzmite novi listić od neke druge grupe. Pazite, nemojte pisati odgovore koji već postoje, nego ih dopunjavate svojim razmišljanjima i natuknicama. </w:t>
      </w:r>
    </w:p>
    <w:p w:rsidR="004C7CE1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Zadatak je gotov kad se u vašu grupu vrati listić koji ste imali prvi. Nakon toga u razredu raspravite o pojedinim pita</w:t>
      </w:r>
      <w:r>
        <w:rPr>
          <w:rFonts w:ascii="Times New Roman" w:hAnsi="Times New Roman" w:cs="Times New Roman"/>
        </w:rPr>
        <w:t>njima i analizirajte odgovore.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875BAC">
        <w:rPr>
          <w:rFonts w:ascii="Times New Roman" w:hAnsi="Times New Roman" w:cs="Times New Roman"/>
          <w:b/>
        </w:rPr>
        <w:t>Pitanje:</w:t>
      </w:r>
      <w:r w:rsidRPr="00875BAC">
        <w:rPr>
          <w:rFonts w:ascii="Times New Roman" w:hAnsi="Times New Roman" w:cs="Times New Roman"/>
          <w:b/>
          <w:i/>
        </w:rPr>
        <w:t xml:space="preserve"> Koja je razlika između smjese gumenih bombona i limunade?</w:t>
      </w: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4C7CE1" w:rsidRPr="00875BAC" w:rsidRDefault="004C7CE1" w:rsidP="004C7CE1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875BAC">
        <w:rPr>
          <w:rFonts w:ascii="Times New Roman" w:hAnsi="Times New Roman" w:cs="Times New Roman"/>
          <w:i/>
        </w:rPr>
        <w:t>Prostor za bilješke (natuknice i odgovore)</w:t>
      </w: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C7CE1" w:rsidRDefault="004C7CE1" w:rsidP="004C7CE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Nastavni listić 2.</w:t>
      </w:r>
    </w:p>
    <w:p w:rsidR="004C7CE1" w:rsidRPr="001E4700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>Priprema otopina</w:t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 xml:space="preserve">Zadatak: </w:t>
      </w:r>
      <w:r w:rsidRPr="002C3F74">
        <w:rPr>
          <w:rFonts w:ascii="Times New Roman" w:hAnsi="Times New Roman" w:cs="Times New Roman"/>
        </w:rPr>
        <w:t>I</w:t>
      </w:r>
      <w:r w:rsidRPr="00875BAC">
        <w:rPr>
          <w:rFonts w:ascii="Times New Roman" w:hAnsi="Times New Roman" w:cs="Times New Roman"/>
        </w:rPr>
        <w:t>straži kako se priređuju otopine.</w:t>
      </w:r>
      <w:r w:rsidRPr="00875BAC">
        <w:rPr>
          <w:rFonts w:ascii="Times New Roman" w:hAnsi="Times New Roman" w:cs="Times New Roman"/>
          <w:b/>
        </w:rPr>
        <w:t xml:space="preserve"> </w:t>
      </w: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  <w:b/>
        </w:rPr>
        <w:t xml:space="preserve">Pribor i materijal: </w:t>
      </w:r>
      <w:r w:rsidRPr="00875BAC">
        <w:rPr>
          <w:rFonts w:ascii="Times New Roman" w:hAnsi="Times New Roman" w:cs="Times New Roman"/>
        </w:rPr>
        <w:t>dvije laboratorijske čaše od 250 mL, dva staklena štapića, kuhinjska sol ili šećer, žličica, vodovodna voda, prehrambena boja ili otopina tempera, kapaljka</w:t>
      </w: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875BAC">
        <w:rPr>
          <w:rFonts w:ascii="Times New Roman" w:hAnsi="Times New Roman" w:cs="Times New Roman"/>
          <w:b/>
        </w:rPr>
        <w:t>Tijek aktivnosti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 xml:space="preserve">Podijelite uloge unutar grupe i proučite potreban materijal za istraživanje. 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 xml:space="preserve">U laboratorijsku čašu od 250 mL ulijte vodovodne vode do polovice čaše. Stavite u čašu dvije žlice kuhinjske soli ili šećera. Pomiješajte staklenim štapićem i promatrajte. 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 xml:space="preserve">U laboratorijsku čašu od 250 mL ulijte vodovodne vode do polovice čaše. Stavite u čašu nekoliko kapi priređene boje. Pomiješajte staklenim štapićem i promatrajte.  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 xml:space="preserve">Opišite promjene koje ste </w:t>
      </w:r>
      <w:r>
        <w:rPr>
          <w:sz w:val="22"/>
          <w:szCs w:val="22"/>
        </w:rPr>
        <w:t>vidjeli</w:t>
      </w:r>
      <w:r w:rsidRPr="00875BAC">
        <w:rPr>
          <w:sz w:val="22"/>
          <w:szCs w:val="22"/>
        </w:rPr>
        <w:t xml:space="preserve"> u čašama.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Čaša br.1. ____________________________________________________</w:t>
      </w:r>
      <w:r>
        <w:rPr>
          <w:sz w:val="22"/>
          <w:szCs w:val="22"/>
        </w:rPr>
        <w:t>____</w:t>
      </w:r>
      <w:r w:rsidRPr="00875BAC">
        <w:rPr>
          <w:sz w:val="22"/>
          <w:szCs w:val="22"/>
        </w:rPr>
        <w:t>________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sz w:val="22"/>
          <w:szCs w:val="22"/>
        </w:rPr>
      </w:pPr>
      <w:r w:rsidRPr="00875BAC">
        <w:rPr>
          <w:sz w:val="22"/>
          <w:szCs w:val="22"/>
        </w:rPr>
        <w:t>Čaša br.2. ___________________________________________________________</w:t>
      </w:r>
      <w:r>
        <w:rPr>
          <w:sz w:val="22"/>
          <w:szCs w:val="22"/>
        </w:rPr>
        <w:t>____</w:t>
      </w:r>
      <w:r w:rsidRPr="00875BAC">
        <w:rPr>
          <w:sz w:val="22"/>
          <w:szCs w:val="22"/>
        </w:rPr>
        <w:t>_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>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Uz slike napišite kojoj vašoj čaši odgovaraju?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noProof/>
          <w:sz w:val="22"/>
          <w:szCs w:val="22"/>
        </w:rPr>
        <w:drawing>
          <wp:inline distT="0" distB="0" distL="0" distR="0">
            <wp:extent cx="1332740" cy="926626"/>
            <wp:effectExtent l="0" t="0" r="1270" b="6985"/>
            <wp:docPr id="3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43" cy="95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BAC">
        <w:rPr>
          <w:b/>
          <w:sz w:val="22"/>
          <w:szCs w:val="22"/>
        </w:rPr>
        <w:t>____________________________________________________</w:t>
      </w:r>
    </w:p>
    <w:p w:rsidR="004C7CE1" w:rsidRPr="00875BAC" w:rsidRDefault="004C7CE1" w:rsidP="004C7CE1">
      <w:pPr>
        <w:pStyle w:val="ListParagraph"/>
        <w:spacing w:line="360" w:lineRule="auto"/>
        <w:jc w:val="both"/>
        <w:rPr>
          <w:b/>
          <w:sz w:val="22"/>
          <w:szCs w:val="22"/>
        </w:rPr>
      </w:pPr>
      <w:r w:rsidRPr="00875BAC">
        <w:rPr>
          <w:b/>
          <w:noProof/>
          <w:sz w:val="22"/>
          <w:szCs w:val="22"/>
        </w:rPr>
        <w:drawing>
          <wp:inline distT="0" distB="0" distL="0" distR="0">
            <wp:extent cx="1479550" cy="1028700"/>
            <wp:effectExtent l="0" t="0" r="6350" b="0"/>
            <wp:docPr id="3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BAC">
        <w:rPr>
          <w:b/>
          <w:sz w:val="22"/>
          <w:szCs w:val="22"/>
        </w:rPr>
        <w:t>__________________________________________________</w:t>
      </w:r>
    </w:p>
    <w:p w:rsidR="004C7CE1" w:rsidRPr="00875BAC" w:rsidRDefault="004C7CE1" w:rsidP="004C7CE1">
      <w:pPr>
        <w:pStyle w:val="ListParagraph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875BAC">
        <w:rPr>
          <w:sz w:val="22"/>
          <w:szCs w:val="22"/>
        </w:rPr>
        <w:t xml:space="preserve">Što su otopine? </w:t>
      </w:r>
    </w:p>
    <w:p w:rsidR="004C7CE1" w:rsidRPr="00875BAC" w:rsidRDefault="004C7CE1" w:rsidP="004C7CE1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_______________________________________________________________________________</w:t>
      </w:r>
    </w:p>
    <w:p w:rsidR="004C7CE1" w:rsidRPr="00875BAC" w:rsidRDefault="004C7CE1" w:rsidP="004C7CE1">
      <w:pPr>
        <w:spacing w:after="0" w:line="360" w:lineRule="auto"/>
        <w:ind w:firstLine="360"/>
        <w:rPr>
          <w:rFonts w:ascii="Times New Roman" w:eastAsia="Times New Roman" w:hAnsi="Times New Roman" w:cs="Times New Roman"/>
        </w:rPr>
      </w:pPr>
      <w:r w:rsidRPr="00875BAC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4C7CE1" w:rsidRDefault="004C7CE1" w:rsidP="004C7CE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2C3F74">
        <w:rPr>
          <w:rFonts w:ascii="Times New Roman" w:hAnsi="Times New Roman" w:cs="Times New Roman"/>
          <w:b/>
        </w:rPr>
        <w:lastRenderedPageBreak/>
        <w:t xml:space="preserve">Nastavni listić 3. </w:t>
      </w:r>
    </w:p>
    <w:p w:rsidR="004C7CE1" w:rsidRPr="002C3F74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</w:p>
    <w:p w:rsidR="004C7CE1" w:rsidRDefault="004C7CE1" w:rsidP="004C7CE1">
      <w:pPr>
        <w:spacing w:after="0" w:line="360" w:lineRule="auto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  <w:b/>
        </w:rPr>
        <w:t>Vođenje bilježaka</w:t>
      </w:r>
      <w:r w:rsidRPr="00875BAC">
        <w:rPr>
          <w:rFonts w:ascii="Times New Roman" w:hAnsi="Times New Roman" w:cs="Times New Roman"/>
        </w:rPr>
        <w:t xml:space="preserve"> </w:t>
      </w: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t>Vođenje bilježaka i/ili zaključaka o nekoj aktivnosti</w:t>
      </w:r>
    </w:p>
    <w:tbl>
      <w:tblPr>
        <w:tblW w:w="9136" w:type="dxa"/>
        <w:tblInd w:w="144" w:type="dxa"/>
        <w:tblCellMar>
          <w:left w:w="0" w:type="dxa"/>
          <w:right w:w="0" w:type="dxa"/>
        </w:tblCellMar>
        <w:tblLook w:val="0600"/>
      </w:tblPr>
      <w:tblGrid>
        <w:gridCol w:w="2435"/>
        <w:gridCol w:w="6701"/>
      </w:tblGrid>
      <w:tr w:rsidR="004C7CE1" w:rsidRPr="00875BAC" w:rsidTr="00F64BF8">
        <w:trPr>
          <w:trHeight w:val="916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b/>
                <w:bCs/>
              </w:rPr>
              <w:t>Jesu li otopine kisele, lužnate ili neutralne 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vAlign w:val="center"/>
            <w:hideMark/>
          </w:tcPr>
          <w:p w:rsidR="004C7CE1" w:rsidRPr="00875BAC" w:rsidRDefault="004C7CE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5BAC">
              <w:rPr>
                <w:rFonts w:ascii="Times New Roman" w:hAnsi="Times New Roman" w:cs="Times New Roman"/>
                <w:b/>
                <w:bCs/>
              </w:rPr>
              <w:t>KLJUČNE RIJEČI / ZAKLJUČCI</w:t>
            </w:r>
          </w:p>
          <w:p w:rsidR="004C7CE1" w:rsidRPr="00875BAC" w:rsidRDefault="004C7CE1" w:rsidP="00F64BF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  <w:bCs/>
              </w:rPr>
              <w:t>(promjena boje univerzalnog indikator</w:t>
            </w:r>
            <w:r>
              <w:rPr>
                <w:rFonts w:ascii="Times New Roman" w:hAnsi="Times New Roman" w:cs="Times New Roman"/>
                <w:bCs/>
              </w:rPr>
              <w:t>skog</w:t>
            </w:r>
            <w:r w:rsidRPr="00875BAC">
              <w:rPr>
                <w:rFonts w:ascii="Times New Roman" w:hAnsi="Times New Roman" w:cs="Times New Roman"/>
                <w:bCs/>
              </w:rPr>
              <w:t xml:space="preserve"> papira, dodatna istraživanja o kiselinama, lužinama iz literature ili DDS-a) </w:t>
            </w:r>
          </w:p>
        </w:tc>
      </w:tr>
      <w:tr w:rsidR="004C7CE1" w:rsidRPr="00875BAC" w:rsidTr="00F64BF8">
        <w:trPr>
          <w:trHeight w:val="673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vAlign w:val="center"/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75BAC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K</w:t>
            </w:r>
            <w:r w:rsidRPr="00875BAC">
              <w:rPr>
                <w:rFonts w:ascii="Times New Roman" w:hAnsi="Times New Roman" w:cs="Times New Roman"/>
              </w:rPr>
              <w:t>isela otopine je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vAlign w:val="center"/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C7CE1" w:rsidRPr="00875BAC" w:rsidTr="00F64BF8">
        <w:trPr>
          <w:trHeight w:val="687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vAlign w:val="center"/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N</w:t>
            </w:r>
            <w:r w:rsidRPr="00875BAC">
              <w:rPr>
                <w:rFonts w:ascii="Times New Roman" w:hAnsi="Times New Roman" w:cs="Times New Roman"/>
              </w:rPr>
              <w:t xml:space="preserve">eutralna otopina je 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4C7CE1" w:rsidRPr="00875BAC" w:rsidTr="00F64BF8">
        <w:trPr>
          <w:trHeight w:val="687"/>
        </w:trPr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vAlign w:val="center"/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</w:t>
            </w:r>
            <w:r w:rsidRPr="00875BAC">
              <w:rPr>
                <w:rFonts w:ascii="Times New Roman" w:hAnsi="Times New Roman" w:cs="Times New Roman"/>
              </w:rPr>
              <w:t xml:space="preserve">užnata otopina je 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4C7CE1" w:rsidRPr="00875BAC" w:rsidRDefault="004C7CE1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</w:p>
    <w:p w:rsidR="004C7CE1" w:rsidRPr="00875BAC" w:rsidRDefault="004C7CE1" w:rsidP="004C7CE1">
      <w:pPr>
        <w:spacing w:after="0" w:line="360" w:lineRule="auto"/>
        <w:rPr>
          <w:rFonts w:ascii="Times New Roman" w:hAnsi="Times New Roman" w:cs="Times New Roman"/>
        </w:rPr>
      </w:pPr>
      <w:r w:rsidRPr="00875BAC">
        <w:rPr>
          <w:rFonts w:ascii="Times New Roman" w:hAnsi="Times New Roman" w:cs="Times New Roman"/>
        </w:rPr>
        <w:br w:type="page"/>
      </w:r>
    </w:p>
    <w:p w:rsidR="004C7CE1" w:rsidRPr="00EE775B" w:rsidRDefault="004C7CE1" w:rsidP="004C7CE1">
      <w:pPr>
        <w:spacing w:after="0" w:line="360" w:lineRule="auto"/>
        <w:rPr>
          <w:rFonts w:ascii="Times New Roman" w:hAnsi="Times New Roman" w:cs="Times New Roman"/>
          <w:b/>
        </w:rPr>
      </w:pPr>
      <w:r w:rsidRPr="00EE775B">
        <w:rPr>
          <w:rFonts w:ascii="Times New Roman" w:hAnsi="Times New Roman" w:cs="Times New Roman"/>
          <w:b/>
        </w:rPr>
        <w:lastRenderedPageBreak/>
        <w:t>Nastavni listić 4.</w:t>
      </w:r>
    </w:p>
    <w:p w:rsidR="004C7CE1" w:rsidRPr="00EE775B" w:rsidRDefault="004C7CE1" w:rsidP="004C7CE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C7CE1" w:rsidRDefault="004C7CE1" w:rsidP="004C7CE1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EE775B">
        <w:rPr>
          <w:sz w:val="28"/>
          <w:szCs w:val="28"/>
        </w:rPr>
        <w:t xml:space="preserve">Na slici označi i imenuj sljedeće pojmove: </w:t>
      </w:r>
    </w:p>
    <w:p w:rsidR="004C7CE1" w:rsidRPr="00EE775B" w:rsidRDefault="004C7CE1" w:rsidP="004C7CE1">
      <w:pPr>
        <w:pStyle w:val="ListParagraph"/>
        <w:tabs>
          <w:tab w:val="left" w:pos="284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775B">
        <w:rPr>
          <w:sz w:val="28"/>
          <w:szCs w:val="28"/>
        </w:rPr>
        <w:t>otopina, topljiva tvar, otapalo.</w:t>
      </w:r>
    </w:p>
    <w:p w:rsidR="004C7CE1" w:rsidRPr="00EE775B" w:rsidRDefault="004C7CE1" w:rsidP="004C7CE1">
      <w:pPr>
        <w:pStyle w:val="ListParagraph"/>
        <w:tabs>
          <w:tab w:val="left" w:pos="284"/>
        </w:tabs>
        <w:spacing w:line="360" w:lineRule="auto"/>
        <w:ind w:left="0"/>
        <w:rPr>
          <w:sz w:val="28"/>
          <w:szCs w:val="28"/>
        </w:rPr>
      </w:pPr>
    </w:p>
    <w:p w:rsidR="004C7CE1" w:rsidRPr="00EE775B" w:rsidRDefault="004C7CE1" w:rsidP="004C7CE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7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90030" cy="1392071"/>
            <wp:effectExtent l="19050" t="0" r="0" b="0"/>
            <wp:docPr id="33" name="Picture 1" descr="E:\SLIKE za 2018\Sanja Coric\13724_Priroda 5 - 1-2 tema shutter\Za prijelom 1 dio\1.5\Ilustracija 1.18 Prikaz dobivanja otopina_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E:\SLIKE za 2018\Sanja Coric\13724_Priroda 5 - 1-2 tema shutter\Za prijelom 1 dio\1.5\Ilustracija 1.18 Prikaz dobivanja otopina_b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385" cy="13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7CE1" w:rsidRPr="00EE775B" w:rsidRDefault="004C7CE1" w:rsidP="004C7CE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CE1" w:rsidRPr="00EE775B" w:rsidRDefault="004C7CE1" w:rsidP="004C7CE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CE1" w:rsidRPr="00EE775B" w:rsidRDefault="004C7CE1" w:rsidP="004C7CE1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CE1" w:rsidRPr="00EE775B" w:rsidRDefault="004C7CE1" w:rsidP="004C7CE1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EE775B">
        <w:rPr>
          <w:sz w:val="28"/>
          <w:szCs w:val="28"/>
        </w:rPr>
        <w:t>Odgovori na pitanja.</w:t>
      </w:r>
    </w:p>
    <w:p w:rsidR="004C7CE1" w:rsidRPr="00EE775B" w:rsidRDefault="004C7CE1" w:rsidP="004C7CE1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EE775B">
        <w:rPr>
          <w:sz w:val="28"/>
          <w:szCs w:val="28"/>
        </w:rPr>
        <w:t xml:space="preserve">Može li se kisik otopiti u vodi? </w:t>
      </w:r>
    </w:p>
    <w:p w:rsidR="004C7CE1" w:rsidRPr="00EE775B" w:rsidRDefault="004C7CE1" w:rsidP="004C7CE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75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C7CE1" w:rsidRPr="00EE775B" w:rsidRDefault="004C7CE1" w:rsidP="004C7CE1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EE775B">
        <w:rPr>
          <w:sz w:val="28"/>
          <w:szCs w:val="28"/>
        </w:rPr>
        <w:t>Ako može, zašto je to važno?</w:t>
      </w:r>
    </w:p>
    <w:p w:rsidR="004C7CE1" w:rsidRPr="00EE775B" w:rsidRDefault="004C7CE1" w:rsidP="004C7CE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775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C7CE1" w:rsidRPr="00EE775B" w:rsidRDefault="004C7CE1" w:rsidP="004C7CE1">
      <w:pPr>
        <w:pStyle w:val="ListParagraph"/>
        <w:tabs>
          <w:tab w:val="left" w:pos="284"/>
        </w:tabs>
        <w:spacing w:line="360" w:lineRule="auto"/>
        <w:ind w:left="0"/>
        <w:rPr>
          <w:sz w:val="28"/>
          <w:szCs w:val="28"/>
        </w:rPr>
      </w:pPr>
    </w:p>
    <w:p w:rsidR="004C7CE1" w:rsidRPr="00EE775B" w:rsidRDefault="004C7CE1" w:rsidP="004C7CE1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EE775B">
        <w:rPr>
          <w:sz w:val="28"/>
          <w:szCs w:val="28"/>
        </w:rPr>
        <w:t>Univerzalnim indikatorskim papirom ispitaj je li pojedina tvar kisela, lužnata ili neutralna, prema uputi u radnoj bilježnici, str.17. zadatak 1.</w:t>
      </w:r>
    </w:p>
    <w:tbl>
      <w:tblPr>
        <w:tblStyle w:val="TableGrid"/>
        <w:tblW w:w="0" w:type="auto"/>
        <w:tblInd w:w="720" w:type="dxa"/>
        <w:tblLook w:val="04A0"/>
      </w:tblPr>
      <w:tblGrid>
        <w:gridCol w:w="4268"/>
        <w:gridCol w:w="4300"/>
      </w:tblGrid>
      <w:tr w:rsidR="004C7CE1" w:rsidRPr="00EE775B" w:rsidTr="00F64BF8">
        <w:tc>
          <w:tcPr>
            <w:tcW w:w="4531" w:type="dxa"/>
          </w:tcPr>
          <w:p w:rsidR="004C7CE1" w:rsidRPr="00215801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15801">
              <w:rPr>
                <w:b/>
                <w:sz w:val="28"/>
                <w:szCs w:val="28"/>
              </w:rPr>
              <w:t xml:space="preserve">Ispitivana tvar </w:t>
            </w:r>
          </w:p>
        </w:tc>
        <w:tc>
          <w:tcPr>
            <w:tcW w:w="4531" w:type="dxa"/>
          </w:tcPr>
          <w:p w:rsidR="004C7CE1" w:rsidRPr="00215801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b/>
                <w:sz w:val="28"/>
                <w:szCs w:val="28"/>
              </w:rPr>
            </w:pPr>
            <w:r w:rsidRPr="00215801">
              <w:rPr>
                <w:b/>
                <w:sz w:val="28"/>
                <w:szCs w:val="28"/>
              </w:rPr>
              <w:t>Boja univerzalnog indikatorskog papira</w:t>
            </w:r>
          </w:p>
        </w:tc>
      </w:tr>
      <w:tr w:rsidR="004C7CE1" w:rsidRPr="00EE775B" w:rsidTr="00F64BF8"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EE775B">
              <w:rPr>
                <w:sz w:val="28"/>
                <w:szCs w:val="28"/>
              </w:rPr>
              <w:t>Vinski ocat</w:t>
            </w:r>
          </w:p>
        </w:tc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4C7CE1" w:rsidRPr="00EE775B" w:rsidTr="00F64BF8"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EE775B">
              <w:rPr>
                <w:sz w:val="28"/>
                <w:szCs w:val="28"/>
              </w:rPr>
              <w:t>Otopina sapuna za ruke</w:t>
            </w:r>
          </w:p>
        </w:tc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  <w:tr w:rsidR="004C7CE1" w:rsidRPr="00EE775B" w:rsidTr="00F64BF8"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  <w:r w:rsidRPr="00EE775B">
              <w:rPr>
                <w:sz w:val="28"/>
                <w:szCs w:val="28"/>
              </w:rPr>
              <w:t>Vodovodna voda</w:t>
            </w:r>
          </w:p>
        </w:tc>
        <w:tc>
          <w:tcPr>
            <w:tcW w:w="4531" w:type="dxa"/>
          </w:tcPr>
          <w:p w:rsidR="004C7CE1" w:rsidRPr="00EE775B" w:rsidRDefault="004C7CE1" w:rsidP="00F64BF8">
            <w:pPr>
              <w:pStyle w:val="ListParagraph"/>
              <w:tabs>
                <w:tab w:val="left" w:pos="284"/>
              </w:tabs>
              <w:spacing w:line="360" w:lineRule="auto"/>
              <w:ind w:left="0"/>
              <w:rPr>
                <w:sz w:val="28"/>
                <w:szCs w:val="28"/>
              </w:rPr>
            </w:pPr>
          </w:p>
        </w:tc>
      </w:tr>
    </w:tbl>
    <w:p w:rsidR="004C7CE1" w:rsidRPr="00EE775B" w:rsidRDefault="004C7CE1" w:rsidP="004C7CE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7CE1" w:rsidRPr="00EE775B" w:rsidRDefault="004C7CE1" w:rsidP="004C7CE1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10F5" w:rsidRPr="004C7CE1" w:rsidRDefault="004C7CE1" w:rsidP="004C7CE1">
      <w:pPr>
        <w:spacing w:after="0" w:line="360" w:lineRule="auto"/>
        <w:rPr>
          <w:rFonts w:ascii="Times New Roman" w:hAnsi="Times New Roman" w:cs="Times New Roman"/>
        </w:rPr>
      </w:pPr>
    </w:p>
    <w:sectPr w:rsidR="000210F5" w:rsidRPr="004C7CE1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19EC"/>
    <w:multiLevelType w:val="hybridMultilevel"/>
    <w:tmpl w:val="424CBE0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AF7C5F"/>
    <w:multiLevelType w:val="hybridMultilevel"/>
    <w:tmpl w:val="8F1CB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EE6AB5"/>
    <w:multiLevelType w:val="hybridMultilevel"/>
    <w:tmpl w:val="2C4E3BCE"/>
    <w:lvl w:ilvl="0" w:tplc="BBBCB4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C157C"/>
    <w:multiLevelType w:val="hybridMultilevel"/>
    <w:tmpl w:val="DFD0D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1B6144"/>
    <w:multiLevelType w:val="hybridMultilevel"/>
    <w:tmpl w:val="A0AC94CE"/>
    <w:lvl w:ilvl="0" w:tplc="519884E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D2EEE"/>
    <w:multiLevelType w:val="hybridMultilevel"/>
    <w:tmpl w:val="1378211A"/>
    <w:lvl w:ilvl="0" w:tplc="689219F6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CE1"/>
    <w:rsid w:val="004C7CE1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E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C7CE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C7C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C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CE1"/>
    <w:rPr>
      <w:b/>
      <w:bCs/>
    </w:rPr>
  </w:style>
  <w:style w:type="character" w:customStyle="1" w:styleId="eop">
    <w:name w:val="eop"/>
    <w:basedOn w:val="DefaultParagraphFont"/>
    <w:rsid w:val="004C7CE1"/>
  </w:style>
  <w:style w:type="character" w:customStyle="1" w:styleId="normaltextrun">
    <w:name w:val="normaltextrun"/>
    <w:basedOn w:val="DefaultParagraphFont"/>
    <w:rsid w:val="004C7CE1"/>
  </w:style>
  <w:style w:type="paragraph" w:styleId="BalloonText">
    <w:name w:val="Balloon Text"/>
    <w:basedOn w:val="Normal"/>
    <w:link w:val="BalloonTextChar"/>
    <w:uiPriority w:val="99"/>
    <w:semiHidden/>
    <w:unhideWhenUsed/>
    <w:rsid w:val="004C7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E1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2020-08-12T06:26:00Z</dcterms:created>
  <dcterms:modified xsi:type="dcterms:W3CDTF">2020-08-12T06:27:00Z</dcterms:modified>
</cp:coreProperties>
</file>